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8EB" w:rsidRDefault="00CD7E44" w:rsidP="00E75DA6">
      <w:pPr>
        <w:jc w:val="center"/>
        <w:rPr>
          <w:b/>
          <w:sz w:val="28"/>
        </w:rPr>
      </w:pPr>
      <w:r>
        <w:rPr>
          <w:b/>
          <w:noProof/>
          <w:sz w:val="28"/>
          <w:lang w:eastAsia="fr-FR"/>
        </w:rPr>
        <w:drawing>
          <wp:anchor distT="0" distB="0" distL="114300" distR="114300" simplePos="0" relativeHeight="251667456" behindDoc="0" locked="0" layoutInCell="1" allowOverlap="1">
            <wp:simplePos x="0" y="0"/>
            <wp:positionH relativeFrom="column">
              <wp:posOffset>5007610</wp:posOffset>
            </wp:positionH>
            <wp:positionV relativeFrom="paragraph">
              <wp:posOffset>-381000</wp:posOffset>
            </wp:positionV>
            <wp:extent cx="939165" cy="1403985"/>
            <wp:effectExtent l="19050" t="0" r="0" b="0"/>
            <wp:wrapThrough wrapText="bothSides">
              <wp:wrapPolygon edited="0">
                <wp:start x="-438" y="0"/>
                <wp:lineTo x="-438" y="21395"/>
                <wp:lineTo x="21469" y="21395"/>
                <wp:lineTo x="21469" y="0"/>
                <wp:lineTo x="-438" y="0"/>
              </wp:wrapPolygon>
            </wp:wrapThrough>
            <wp:docPr id="2" name="Image 1" descr="FFE-Logo-Ecole-Française-dEqui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E-Logo-Ecole-Française-dEquitation.jpg"/>
                    <pic:cNvPicPr/>
                  </pic:nvPicPr>
                  <pic:blipFill>
                    <a:blip r:embed="rId5" cstate="print"/>
                    <a:stretch>
                      <a:fillRect/>
                    </a:stretch>
                  </pic:blipFill>
                  <pic:spPr>
                    <a:xfrm>
                      <a:off x="0" y="0"/>
                      <a:ext cx="939165" cy="1403985"/>
                    </a:xfrm>
                    <a:prstGeom prst="rect">
                      <a:avLst/>
                    </a:prstGeom>
                  </pic:spPr>
                </pic:pic>
              </a:graphicData>
            </a:graphic>
          </wp:anchor>
        </w:drawing>
      </w:r>
      <w:r w:rsidR="00670E49">
        <w:rPr>
          <w:b/>
          <w:noProof/>
          <w:sz w:val="28"/>
          <w:lang w:eastAsia="fr-FR"/>
        </w:rPr>
        <w:drawing>
          <wp:anchor distT="0" distB="0" distL="114300" distR="114300" simplePos="0" relativeHeight="251664384" behindDoc="0" locked="0" layoutInCell="1" allowOverlap="1">
            <wp:simplePos x="0" y="0"/>
            <wp:positionH relativeFrom="column">
              <wp:posOffset>-471170</wp:posOffset>
            </wp:positionH>
            <wp:positionV relativeFrom="paragraph">
              <wp:posOffset>-454025</wp:posOffset>
            </wp:positionV>
            <wp:extent cx="1641475" cy="650875"/>
            <wp:effectExtent l="19050" t="0" r="0" b="0"/>
            <wp:wrapThrough wrapText="bothSides">
              <wp:wrapPolygon edited="0">
                <wp:start x="-251" y="0"/>
                <wp:lineTo x="-251" y="20862"/>
                <wp:lineTo x="21558" y="20862"/>
                <wp:lineTo x="21558" y="0"/>
                <wp:lineTo x="-251" y="0"/>
              </wp:wrapPolygon>
            </wp:wrapThrough>
            <wp:docPr id="1" name="Image 0" descr="logo_maffra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affrais.jpg"/>
                    <pic:cNvPicPr/>
                  </pic:nvPicPr>
                  <pic:blipFill>
                    <a:blip r:embed="rId6" cstate="print"/>
                    <a:stretch>
                      <a:fillRect/>
                    </a:stretch>
                  </pic:blipFill>
                  <pic:spPr>
                    <a:xfrm>
                      <a:off x="0" y="0"/>
                      <a:ext cx="1641475" cy="650875"/>
                    </a:xfrm>
                    <a:prstGeom prst="rect">
                      <a:avLst/>
                    </a:prstGeom>
                  </pic:spPr>
                </pic:pic>
              </a:graphicData>
            </a:graphic>
          </wp:anchor>
        </w:drawing>
      </w:r>
    </w:p>
    <w:p w:rsidR="002B343A" w:rsidRPr="006754F8" w:rsidRDefault="00E75DA6" w:rsidP="00E75DA6">
      <w:pPr>
        <w:jc w:val="center"/>
        <w:rPr>
          <w:b/>
          <w:sz w:val="28"/>
          <w:u w:val="single"/>
        </w:rPr>
      </w:pPr>
      <w:r w:rsidRPr="006754F8">
        <w:rPr>
          <w:b/>
          <w:sz w:val="28"/>
          <w:u w:val="single"/>
        </w:rPr>
        <w:t>Contrat d’inscription / réinscriptions et Conditions de vente</w:t>
      </w:r>
    </w:p>
    <w:p w:rsidR="00E75DA6" w:rsidRDefault="009520A3" w:rsidP="00E75DA6">
      <w:pPr>
        <w:jc w:val="center"/>
      </w:pPr>
      <w:r>
        <w:t>SAISON 2023</w:t>
      </w:r>
      <w:r w:rsidR="00313CB2">
        <w:t xml:space="preserve"> -202</w:t>
      </w:r>
      <w:r>
        <w:t>4</w:t>
      </w:r>
    </w:p>
    <w:tbl>
      <w:tblPr>
        <w:tblStyle w:val="Grilledutableau"/>
        <w:tblW w:w="0" w:type="auto"/>
        <w:tblLook w:val="04A0"/>
      </w:tblPr>
      <w:tblGrid>
        <w:gridCol w:w="9212"/>
      </w:tblGrid>
      <w:tr w:rsidR="009B2203" w:rsidTr="009B2203">
        <w:tc>
          <w:tcPr>
            <w:tcW w:w="9212" w:type="dxa"/>
          </w:tcPr>
          <w:p w:rsidR="009B2203" w:rsidRDefault="009B2203" w:rsidP="009B2203">
            <w:pPr>
              <w:jc w:val="center"/>
            </w:pPr>
          </w:p>
          <w:p w:rsidR="009B2203" w:rsidRPr="00E75DA6" w:rsidRDefault="009B2203" w:rsidP="009B2203">
            <w:pPr>
              <w:rPr>
                <w:b/>
                <w:u w:val="single"/>
              </w:rPr>
            </w:pPr>
            <w:r w:rsidRPr="00E75DA6">
              <w:rPr>
                <w:b/>
                <w:u w:val="single"/>
              </w:rPr>
              <w:t xml:space="preserve">CAVALIER </w:t>
            </w:r>
          </w:p>
          <w:p w:rsidR="009B2203" w:rsidRDefault="009B2203" w:rsidP="009B2203">
            <w:r>
              <w:t xml:space="preserve">NOM :                                                                                    PRENOM : </w:t>
            </w:r>
          </w:p>
          <w:p w:rsidR="009B2203" w:rsidRDefault="009B2203" w:rsidP="009B2203">
            <w:pPr>
              <w:pStyle w:val="Sansinterligne"/>
            </w:pPr>
            <w:r>
              <w:t xml:space="preserve">Adresse : </w:t>
            </w:r>
          </w:p>
          <w:p w:rsidR="009B2203" w:rsidRDefault="009B2203" w:rsidP="009B2203">
            <w:pPr>
              <w:pStyle w:val="Sansinterligne"/>
            </w:pPr>
            <w:r>
              <w:t xml:space="preserve">Code postal et Ville : </w:t>
            </w:r>
          </w:p>
          <w:p w:rsidR="00FA387D" w:rsidRDefault="00FA387D" w:rsidP="009B2203">
            <w:pPr>
              <w:pStyle w:val="Sansinterligne"/>
            </w:pPr>
            <w:r>
              <w:t xml:space="preserve">Niveau Equestre : </w:t>
            </w:r>
          </w:p>
          <w:p w:rsidR="009B2203" w:rsidRDefault="0061615B" w:rsidP="009B2203">
            <w:pPr>
              <w:pStyle w:val="Sansinterligne"/>
            </w:pPr>
            <w:r>
              <w:t>Date de Naissance :</w:t>
            </w:r>
          </w:p>
          <w:p w:rsidR="009B2203" w:rsidRDefault="009B2203" w:rsidP="009B2203">
            <w:pPr>
              <w:pStyle w:val="Sansinterligne"/>
            </w:pPr>
            <w:r>
              <w:t xml:space="preserve">Téléphone :                                                                           Portable : </w:t>
            </w:r>
          </w:p>
          <w:p w:rsidR="009B2203" w:rsidRDefault="009B2203" w:rsidP="009B2203">
            <w:pPr>
              <w:pStyle w:val="Sansinterligne"/>
            </w:pPr>
            <w:r>
              <w:t xml:space="preserve">Email :                                                                                    Profession : </w:t>
            </w:r>
          </w:p>
          <w:p w:rsidR="009B2203" w:rsidRDefault="009B2203" w:rsidP="009B2203">
            <w:pPr>
              <w:pStyle w:val="Sansinterligne"/>
            </w:pPr>
          </w:p>
          <w:p w:rsidR="009B2203" w:rsidRDefault="009B2203" w:rsidP="009B2203">
            <w:pPr>
              <w:pStyle w:val="Sansinterligne"/>
            </w:pPr>
            <w:r>
              <w:t xml:space="preserve">Contact en cas d’urgence (nom et numéro) : </w:t>
            </w:r>
          </w:p>
          <w:p w:rsidR="009B2203" w:rsidRDefault="009B2203" w:rsidP="009B2203">
            <w:pPr>
              <w:pStyle w:val="Sansinterligne"/>
            </w:pPr>
          </w:p>
          <w:p w:rsidR="009B2203" w:rsidRDefault="009B2203" w:rsidP="00E75DA6">
            <w:pPr>
              <w:pStyle w:val="Sansinterligne"/>
            </w:pPr>
          </w:p>
        </w:tc>
      </w:tr>
    </w:tbl>
    <w:p w:rsidR="00E75DA6" w:rsidRDefault="00E75DA6" w:rsidP="00E75DA6">
      <w:pPr>
        <w:pStyle w:val="Sansinterligne"/>
      </w:pPr>
    </w:p>
    <w:p w:rsidR="00D14708" w:rsidRDefault="00547C76" w:rsidP="00E75DA6">
      <w:pPr>
        <w:pStyle w:val="Sansinterligne"/>
      </w:pPr>
      <w:r>
        <w:rPr>
          <w:noProof/>
          <w:lang w:eastAsia="fr-FR"/>
        </w:rPr>
        <w:pict>
          <v:rect id="_x0000_s1028" style="position:absolute;margin-left:-2.9pt;margin-top:3.8pt;width:8.1pt;height:7.15pt;z-index:251658240"/>
        </w:pict>
      </w:r>
      <w:r w:rsidR="009B2203">
        <w:t xml:space="preserve">      Je règle en 3 chèques encaissement </w:t>
      </w:r>
      <w:r w:rsidR="00FA387D">
        <w:t>en septembre,</w:t>
      </w:r>
      <w:r w:rsidR="009B2203">
        <w:t xml:space="preserve"> janvier et avril</w:t>
      </w:r>
      <w:r w:rsidR="00D14708">
        <w:t xml:space="preserve">  </w:t>
      </w:r>
    </w:p>
    <w:p w:rsidR="009B2203" w:rsidRDefault="00547C76" w:rsidP="00E75DA6">
      <w:pPr>
        <w:pStyle w:val="Sansinterligne"/>
      </w:pPr>
      <w:r>
        <w:rPr>
          <w:noProof/>
          <w:lang w:eastAsia="fr-FR"/>
        </w:rPr>
        <w:pict>
          <v:rect id="_x0000_s1029" style="position:absolute;margin-left:-2.9pt;margin-top:3pt;width:8.1pt;height:7.15pt;z-index:251659264"/>
        </w:pict>
      </w:r>
      <w:r w:rsidR="009B2203">
        <w:t xml:space="preserve">      Je règle en prélèvement mensuel de septembre à </w:t>
      </w:r>
      <w:r w:rsidR="00313CB2">
        <w:t xml:space="preserve">juin </w:t>
      </w:r>
      <w:r w:rsidR="00313CB2" w:rsidRPr="00313CB2">
        <w:rPr>
          <w:i/>
        </w:rPr>
        <w:t>(avec frais de dossier)</w:t>
      </w:r>
      <w:r w:rsidR="009B2203">
        <w:t xml:space="preserve"> </w:t>
      </w:r>
    </w:p>
    <w:p w:rsidR="009B2203" w:rsidRDefault="00547C76" w:rsidP="00E75DA6">
      <w:pPr>
        <w:pStyle w:val="Sansinterligne"/>
      </w:pPr>
      <w:r>
        <w:rPr>
          <w:noProof/>
          <w:lang w:eastAsia="fr-FR"/>
        </w:rPr>
        <w:pict>
          <v:rect id="_x0000_s1030" style="position:absolute;margin-left:-2.9pt;margin-top:3.45pt;width:8.1pt;height:8.6pt;z-index:251660288"/>
        </w:pict>
      </w:r>
      <w:r w:rsidR="009B2203">
        <w:t xml:space="preserve">      J’autorise les Ecuries des Maffrais à publier d’éventuels clichés de moi ou de mes enfants sur les        supports papier et internet diffusés par les Ecuries des Maffrais.</w:t>
      </w:r>
    </w:p>
    <w:p w:rsidR="007B7529" w:rsidRDefault="007B7529" w:rsidP="00E75DA6">
      <w:pPr>
        <w:pStyle w:val="Sansinterligne"/>
      </w:pPr>
    </w:p>
    <w:p w:rsidR="007B7529" w:rsidRDefault="007B7529" w:rsidP="00E75DA6">
      <w:pPr>
        <w:pStyle w:val="Sansinterligne"/>
      </w:pPr>
    </w:p>
    <w:tbl>
      <w:tblPr>
        <w:tblStyle w:val="Grilledutableau"/>
        <w:tblW w:w="0" w:type="auto"/>
        <w:tblLook w:val="04A0"/>
      </w:tblPr>
      <w:tblGrid>
        <w:gridCol w:w="9212"/>
      </w:tblGrid>
      <w:tr w:rsidR="00C978EB" w:rsidTr="00C978EB">
        <w:tc>
          <w:tcPr>
            <w:tcW w:w="9212" w:type="dxa"/>
          </w:tcPr>
          <w:p w:rsidR="00C978EB" w:rsidRDefault="00C978EB" w:rsidP="00C978EB">
            <w:pPr>
              <w:pStyle w:val="Sansinterligne"/>
              <w:jc w:val="center"/>
              <w:rPr>
                <w:b/>
                <w:sz w:val="24"/>
                <w:u w:val="single"/>
              </w:rPr>
            </w:pPr>
            <w:r w:rsidRPr="007B7529">
              <w:rPr>
                <w:b/>
                <w:sz w:val="24"/>
                <w:u w:val="single"/>
              </w:rPr>
              <w:t>A remplir par le CLUB</w:t>
            </w:r>
          </w:p>
          <w:p w:rsidR="00C978EB" w:rsidRDefault="00C978EB" w:rsidP="00C978EB">
            <w:pPr>
              <w:pStyle w:val="Sansinterligne"/>
              <w:rPr>
                <w:b/>
                <w:sz w:val="24"/>
                <w:u w:val="single"/>
              </w:rPr>
            </w:pPr>
          </w:p>
          <w:p w:rsidR="00C978EB" w:rsidRDefault="00C978EB" w:rsidP="00C978EB">
            <w:pPr>
              <w:pStyle w:val="Sansinterligne"/>
              <w:tabs>
                <w:tab w:val="left" w:pos="2212"/>
              </w:tabs>
            </w:pPr>
            <w:r>
              <w:t xml:space="preserve">  Niveau préconisé :</w:t>
            </w:r>
            <w:r>
              <w:tab/>
            </w:r>
          </w:p>
          <w:p w:rsidR="00C978EB" w:rsidRDefault="00C978EB" w:rsidP="00C978EB">
            <w:pPr>
              <w:pStyle w:val="Sansinterligne"/>
            </w:pPr>
            <w:r>
              <w:t xml:space="preserve"> </w:t>
            </w:r>
          </w:p>
          <w:p w:rsidR="00C978EB" w:rsidRDefault="00C978EB" w:rsidP="00C978EB">
            <w:pPr>
              <w:pStyle w:val="Sansinterligne"/>
            </w:pPr>
            <w:r>
              <w:t xml:space="preserve">  Cours à l’année : </w:t>
            </w:r>
          </w:p>
          <w:p w:rsidR="00C978EB" w:rsidRDefault="00C978EB" w:rsidP="00C978EB">
            <w:pPr>
              <w:pStyle w:val="Sansinterligne"/>
            </w:pPr>
          </w:p>
          <w:p w:rsidR="00C978EB" w:rsidRDefault="00C978EB" w:rsidP="00C978EB">
            <w:pPr>
              <w:pStyle w:val="Sansinterligne"/>
            </w:pPr>
            <w:r>
              <w:t xml:space="preserve">  Type Forfait :                                                                              Jour :                                Heure : </w:t>
            </w:r>
          </w:p>
          <w:p w:rsidR="00C978EB" w:rsidRDefault="00C978EB" w:rsidP="00C978EB">
            <w:pPr>
              <w:pStyle w:val="Sansinterligne"/>
            </w:pPr>
          </w:p>
          <w:p w:rsidR="00C978EB" w:rsidRDefault="00C978EB" w:rsidP="00C978EB">
            <w:pPr>
              <w:pStyle w:val="Sansinterligne"/>
            </w:pPr>
            <w:r>
              <w:t xml:space="preserve">  Règlement : </w:t>
            </w:r>
          </w:p>
          <w:p w:rsidR="00C978EB" w:rsidRDefault="00C978EB" w:rsidP="00E75DA6">
            <w:pPr>
              <w:pStyle w:val="Sansinterligne"/>
            </w:pPr>
          </w:p>
        </w:tc>
      </w:tr>
    </w:tbl>
    <w:p w:rsidR="00FA387D" w:rsidRDefault="00FA387D" w:rsidP="00E75DA6">
      <w:pPr>
        <w:pStyle w:val="Sansinterligne"/>
      </w:pPr>
    </w:p>
    <w:p w:rsidR="007B7529" w:rsidRDefault="007B7529" w:rsidP="00E75DA6">
      <w:pPr>
        <w:pStyle w:val="Sansinterligne"/>
      </w:pPr>
    </w:p>
    <w:p w:rsidR="007B7529" w:rsidRDefault="007B7529" w:rsidP="00E75DA6">
      <w:pPr>
        <w:pStyle w:val="Sansinterligne"/>
      </w:pPr>
    </w:p>
    <w:p w:rsidR="007B7529" w:rsidRDefault="007B7529" w:rsidP="00E75DA6">
      <w:pPr>
        <w:pStyle w:val="Sansinterligne"/>
      </w:pPr>
    </w:p>
    <w:p w:rsidR="007B7529" w:rsidRDefault="007B7529" w:rsidP="00E75DA6">
      <w:pPr>
        <w:pStyle w:val="Sansinterligne"/>
      </w:pPr>
    </w:p>
    <w:p w:rsidR="007B7529" w:rsidRDefault="007B7529" w:rsidP="00E75DA6">
      <w:pPr>
        <w:pStyle w:val="Sansinterligne"/>
      </w:pPr>
    </w:p>
    <w:p w:rsidR="007B7529" w:rsidRDefault="007B7529" w:rsidP="00E75DA6">
      <w:pPr>
        <w:pStyle w:val="Sansinterligne"/>
      </w:pPr>
    </w:p>
    <w:p w:rsidR="007B7529" w:rsidRDefault="007B7529" w:rsidP="00E75DA6">
      <w:pPr>
        <w:pStyle w:val="Sansinterligne"/>
      </w:pPr>
    </w:p>
    <w:p w:rsidR="007B7529" w:rsidRDefault="007B7529" w:rsidP="00E75DA6">
      <w:pPr>
        <w:pStyle w:val="Sansinterligne"/>
      </w:pPr>
    </w:p>
    <w:p w:rsidR="007B7529" w:rsidRDefault="007B7529" w:rsidP="00E75DA6">
      <w:pPr>
        <w:pStyle w:val="Sansinterligne"/>
      </w:pPr>
      <w:r>
        <w:t xml:space="preserve">   Date : </w:t>
      </w:r>
    </w:p>
    <w:p w:rsidR="007B7529" w:rsidRDefault="007B7529" w:rsidP="00E75DA6">
      <w:pPr>
        <w:pStyle w:val="Sansinterligne"/>
      </w:pPr>
    </w:p>
    <w:p w:rsidR="007B7529" w:rsidRDefault="007B7529" w:rsidP="00E75DA6">
      <w:pPr>
        <w:pStyle w:val="Sansinterligne"/>
      </w:pPr>
      <w:r>
        <w:t xml:space="preserve">   Signature : </w:t>
      </w:r>
    </w:p>
    <w:p w:rsidR="007B7529" w:rsidRDefault="007B7529" w:rsidP="00E75DA6">
      <w:pPr>
        <w:pStyle w:val="Sansinterligne"/>
      </w:pPr>
    </w:p>
    <w:p w:rsidR="007B7529" w:rsidRPr="001F1F2B" w:rsidRDefault="007B7529" w:rsidP="007B7529">
      <w:pPr>
        <w:pStyle w:val="Sansinterligne"/>
        <w:jc w:val="right"/>
        <w:rPr>
          <w:highlight w:val="yellow"/>
        </w:rPr>
      </w:pPr>
      <w:r>
        <w:t xml:space="preserve">           </w:t>
      </w:r>
      <w:r w:rsidRPr="001F1F2B">
        <w:rPr>
          <w:highlight w:val="yellow"/>
        </w:rPr>
        <w:t xml:space="preserve">CONDITIONS GENERALES </w:t>
      </w:r>
    </w:p>
    <w:p w:rsidR="007B7529" w:rsidRDefault="007B7529" w:rsidP="00C978EB">
      <w:pPr>
        <w:pStyle w:val="Sansinterligne"/>
        <w:jc w:val="right"/>
      </w:pPr>
      <w:r w:rsidRPr="001F1F2B">
        <w:rPr>
          <w:highlight w:val="yellow"/>
        </w:rPr>
        <w:t xml:space="preserve">DE </w:t>
      </w:r>
      <w:r w:rsidRPr="00C978EB">
        <w:rPr>
          <w:highlight w:val="yellow"/>
        </w:rPr>
        <w:t>VENTE AU DO</w:t>
      </w:r>
      <w:r w:rsidR="00C978EB" w:rsidRPr="00C978EB">
        <w:rPr>
          <w:highlight w:val="yellow"/>
        </w:rPr>
        <w:t>S</w:t>
      </w:r>
    </w:p>
    <w:p w:rsidR="007B7529" w:rsidRDefault="00670E49" w:rsidP="00E75DA6">
      <w:pPr>
        <w:pStyle w:val="Sansinterligne"/>
      </w:pPr>
      <w:r w:rsidRPr="00670E49">
        <w:rPr>
          <w:noProof/>
          <w:lang w:eastAsia="fr-FR"/>
        </w:rPr>
        <w:lastRenderedPageBreak/>
        <w:drawing>
          <wp:anchor distT="0" distB="0" distL="114300" distR="114300" simplePos="0" relativeHeight="251666432" behindDoc="0" locked="0" layoutInCell="1" allowOverlap="1">
            <wp:simplePos x="0" y="0"/>
            <wp:positionH relativeFrom="column">
              <wp:posOffset>-40005</wp:posOffset>
            </wp:positionH>
            <wp:positionV relativeFrom="paragraph">
              <wp:posOffset>-300355</wp:posOffset>
            </wp:positionV>
            <wp:extent cx="1641475" cy="650875"/>
            <wp:effectExtent l="19050" t="0" r="0" b="0"/>
            <wp:wrapThrough wrapText="bothSides">
              <wp:wrapPolygon edited="0">
                <wp:start x="-251" y="0"/>
                <wp:lineTo x="-251" y="20862"/>
                <wp:lineTo x="21558" y="20862"/>
                <wp:lineTo x="21558" y="0"/>
                <wp:lineTo x="-251" y="0"/>
              </wp:wrapPolygon>
            </wp:wrapThrough>
            <wp:docPr id="4" name="Image 0" descr="logo_maffra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affrais.jpg"/>
                    <pic:cNvPicPr/>
                  </pic:nvPicPr>
                  <pic:blipFill>
                    <a:blip r:embed="rId6" cstate="print"/>
                    <a:stretch>
                      <a:fillRect/>
                    </a:stretch>
                  </pic:blipFill>
                  <pic:spPr>
                    <a:xfrm>
                      <a:off x="0" y="0"/>
                      <a:ext cx="1641475" cy="650875"/>
                    </a:xfrm>
                    <a:prstGeom prst="rect">
                      <a:avLst/>
                    </a:prstGeom>
                  </pic:spPr>
                </pic:pic>
              </a:graphicData>
            </a:graphic>
          </wp:anchor>
        </w:drawing>
      </w:r>
    </w:p>
    <w:p w:rsidR="007B7529" w:rsidRDefault="007B7529" w:rsidP="00E75DA6">
      <w:pPr>
        <w:pStyle w:val="Sansinterligne"/>
      </w:pPr>
    </w:p>
    <w:p w:rsidR="00C978EB" w:rsidRDefault="00C978EB" w:rsidP="00C978EB">
      <w:pPr>
        <w:pStyle w:val="Sansinterligne"/>
        <w:jc w:val="center"/>
        <w:rPr>
          <w:b/>
          <w:color w:val="00B0F0"/>
          <w:sz w:val="16"/>
          <w:szCs w:val="16"/>
          <w:u w:val="single"/>
        </w:rPr>
      </w:pPr>
    </w:p>
    <w:p w:rsidR="00C978EB" w:rsidRDefault="00C978EB" w:rsidP="00C978EB">
      <w:pPr>
        <w:pStyle w:val="Sansinterligne"/>
        <w:jc w:val="center"/>
        <w:rPr>
          <w:b/>
          <w:color w:val="00B0F0"/>
          <w:sz w:val="16"/>
          <w:szCs w:val="16"/>
          <w:u w:val="single"/>
        </w:rPr>
        <w:sectPr w:rsidR="00C978EB" w:rsidSect="00E75DA6">
          <w:pgSz w:w="11906" w:h="16838"/>
          <w:pgMar w:top="1417" w:right="1417" w:bottom="1417" w:left="1417" w:header="708" w:footer="708" w:gutter="0"/>
          <w:pgBorders w:offsetFrom="page">
            <w:top w:val="thinThickSmallGap" w:sz="24" w:space="24" w:color="00B0F0"/>
            <w:left w:val="thinThickSmallGap" w:sz="24" w:space="24" w:color="00B0F0"/>
            <w:bottom w:val="thickThinSmallGap" w:sz="24" w:space="24" w:color="00B0F0"/>
            <w:right w:val="thickThinSmallGap" w:sz="24" w:space="24" w:color="00B0F0"/>
          </w:pgBorders>
          <w:cols w:space="708"/>
          <w:docGrid w:linePitch="360"/>
        </w:sectPr>
      </w:pPr>
    </w:p>
    <w:p w:rsidR="00C978EB" w:rsidRPr="00C978EB" w:rsidRDefault="00C978EB" w:rsidP="00C978EB">
      <w:pPr>
        <w:pStyle w:val="Sansinterligne"/>
        <w:jc w:val="center"/>
        <w:rPr>
          <w:b/>
          <w:color w:val="00B0F0"/>
          <w:sz w:val="18"/>
          <w:szCs w:val="16"/>
          <w:u w:val="single"/>
        </w:rPr>
      </w:pPr>
      <w:r w:rsidRPr="00C978EB">
        <w:rPr>
          <w:b/>
          <w:color w:val="00B0F0"/>
          <w:sz w:val="18"/>
          <w:szCs w:val="16"/>
          <w:u w:val="single"/>
        </w:rPr>
        <w:lastRenderedPageBreak/>
        <w:t>CONDITIONS GENERALES DE VENTE</w:t>
      </w:r>
    </w:p>
    <w:p w:rsidR="00C978EB" w:rsidRPr="00C978EB" w:rsidRDefault="009520A3" w:rsidP="00C978EB">
      <w:pPr>
        <w:pStyle w:val="Sansinterligne"/>
        <w:jc w:val="center"/>
        <w:rPr>
          <w:b/>
          <w:color w:val="00B0F0"/>
          <w:sz w:val="18"/>
          <w:szCs w:val="16"/>
          <w:u w:val="single"/>
        </w:rPr>
      </w:pPr>
      <w:r>
        <w:rPr>
          <w:b/>
          <w:color w:val="00B0F0"/>
          <w:sz w:val="18"/>
          <w:szCs w:val="16"/>
          <w:u w:val="single"/>
        </w:rPr>
        <w:t>SAISON 202</w:t>
      </w:r>
      <w:r w:rsidR="00C31FD0">
        <w:rPr>
          <w:b/>
          <w:color w:val="00B0F0"/>
          <w:sz w:val="18"/>
          <w:szCs w:val="16"/>
          <w:u w:val="single"/>
        </w:rPr>
        <w:t>4 - 2025</w:t>
      </w:r>
    </w:p>
    <w:p w:rsidR="00C978EB" w:rsidRPr="00C978EB" w:rsidRDefault="00C978EB" w:rsidP="00C978EB">
      <w:pPr>
        <w:pStyle w:val="Sansinterligne"/>
        <w:rPr>
          <w:sz w:val="16"/>
          <w:szCs w:val="16"/>
        </w:rPr>
      </w:pPr>
    </w:p>
    <w:p w:rsidR="00C978EB" w:rsidRPr="00C978EB" w:rsidRDefault="00C978EB" w:rsidP="00C978EB">
      <w:pPr>
        <w:pStyle w:val="Sansinterligne"/>
        <w:rPr>
          <w:b/>
          <w:color w:val="00B0F0"/>
          <w:sz w:val="16"/>
          <w:szCs w:val="16"/>
          <w:u w:val="single"/>
        </w:rPr>
      </w:pPr>
      <w:r w:rsidRPr="00C978EB">
        <w:rPr>
          <w:b/>
          <w:color w:val="00B0F0"/>
          <w:sz w:val="16"/>
          <w:szCs w:val="16"/>
          <w:u w:val="single"/>
        </w:rPr>
        <w:t>ADHESIONS ET INSCRIPTIONS</w:t>
      </w:r>
    </w:p>
    <w:p w:rsidR="00C978EB" w:rsidRPr="00C978EB" w:rsidRDefault="00C978EB" w:rsidP="00C978EB">
      <w:pPr>
        <w:pStyle w:val="Sansinterligne"/>
        <w:rPr>
          <w:sz w:val="16"/>
          <w:szCs w:val="16"/>
        </w:rPr>
      </w:pPr>
    </w:p>
    <w:p w:rsidR="00C978EB" w:rsidRPr="00C978EB" w:rsidRDefault="00C978EB" w:rsidP="00C978EB">
      <w:pPr>
        <w:pStyle w:val="Sansinterligne"/>
        <w:jc w:val="both"/>
        <w:rPr>
          <w:sz w:val="16"/>
          <w:szCs w:val="16"/>
        </w:rPr>
      </w:pPr>
      <w:r w:rsidRPr="00C978EB">
        <w:rPr>
          <w:sz w:val="16"/>
          <w:szCs w:val="16"/>
        </w:rPr>
        <w:t>La licen</w:t>
      </w:r>
      <w:r w:rsidR="00BC7724">
        <w:rPr>
          <w:sz w:val="16"/>
          <w:szCs w:val="16"/>
        </w:rPr>
        <w:t>ce fédérale est obligatoire. La</w:t>
      </w:r>
      <w:r w:rsidRPr="00C978EB">
        <w:rPr>
          <w:sz w:val="16"/>
          <w:szCs w:val="16"/>
        </w:rPr>
        <w:t xml:space="preserve"> </w:t>
      </w:r>
      <w:r w:rsidR="00BC7724">
        <w:rPr>
          <w:sz w:val="16"/>
          <w:szCs w:val="16"/>
        </w:rPr>
        <w:t>cotisation annuelle</w:t>
      </w:r>
      <w:r w:rsidRPr="00C978EB">
        <w:rPr>
          <w:sz w:val="16"/>
          <w:szCs w:val="16"/>
        </w:rPr>
        <w:t xml:space="preserve"> et la licence sont un </w:t>
      </w:r>
      <w:r w:rsidR="00D147B3" w:rsidRPr="00C978EB">
        <w:rPr>
          <w:sz w:val="16"/>
          <w:szCs w:val="16"/>
        </w:rPr>
        <w:t>engagement</w:t>
      </w:r>
      <w:r w:rsidR="00D147B3">
        <w:rPr>
          <w:sz w:val="16"/>
          <w:szCs w:val="16"/>
        </w:rPr>
        <w:t xml:space="preserve">, </w:t>
      </w:r>
      <w:r w:rsidRPr="00C978EB">
        <w:rPr>
          <w:sz w:val="16"/>
          <w:szCs w:val="16"/>
        </w:rPr>
        <w:t>irrévocable, ils ne peuvent donner lieu à aucun remboursement.</w:t>
      </w:r>
    </w:p>
    <w:p w:rsidR="00C978EB" w:rsidRPr="00C978EB" w:rsidRDefault="00C978EB" w:rsidP="00C978EB">
      <w:pPr>
        <w:pStyle w:val="Sansinterligne"/>
        <w:jc w:val="both"/>
        <w:rPr>
          <w:sz w:val="16"/>
          <w:szCs w:val="16"/>
        </w:rPr>
      </w:pPr>
      <w:r w:rsidRPr="00C978EB">
        <w:rPr>
          <w:sz w:val="16"/>
          <w:szCs w:val="16"/>
        </w:rPr>
        <w:t>Ceux-ci sont obligatoires afin de valider une inscription.</w:t>
      </w:r>
    </w:p>
    <w:p w:rsidR="00C978EB" w:rsidRPr="00C978EB" w:rsidRDefault="00C978EB" w:rsidP="00C978EB">
      <w:pPr>
        <w:pStyle w:val="Sansinterligne"/>
        <w:jc w:val="both"/>
        <w:rPr>
          <w:sz w:val="16"/>
          <w:szCs w:val="16"/>
        </w:rPr>
      </w:pPr>
    </w:p>
    <w:p w:rsidR="00C978EB" w:rsidRPr="00C978EB" w:rsidRDefault="00C978EB" w:rsidP="00C978EB">
      <w:pPr>
        <w:pStyle w:val="Sansinterligne"/>
        <w:jc w:val="both"/>
        <w:rPr>
          <w:b/>
          <w:sz w:val="16"/>
          <w:szCs w:val="16"/>
        </w:rPr>
      </w:pPr>
      <w:r w:rsidRPr="00C978EB">
        <w:rPr>
          <w:sz w:val="16"/>
          <w:szCs w:val="16"/>
        </w:rPr>
        <w:t>Le forfait annuel constitue la règle. Il est obligatoire pour la première reprise. Il couvre 10 mois de l’année, de septembre à juin</w:t>
      </w:r>
      <w:r w:rsidRPr="00C978EB">
        <w:rPr>
          <w:b/>
          <w:sz w:val="16"/>
          <w:szCs w:val="16"/>
        </w:rPr>
        <w:t xml:space="preserve">. </w:t>
      </w:r>
    </w:p>
    <w:p w:rsidR="00C978EB" w:rsidRPr="00C978EB" w:rsidRDefault="00C978EB" w:rsidP="00C978EB">
      <w:pPr>
        <w:pStyle w:val="Sansinterligne"/>
        <w:jc w:val="both"/>
        <w:rPr>
          <w:sz w:val="16"/>
          <w:szCs w:val="16"/>
        </w:rPr>
      </w:pPr>
      <w:r w:rsidRPr="00C978EB">
        <w:rPr>
          <w:b/>
          <w:sz w:val="16"/>
          <w:szCs w:val="16"/>
        </w:rPr>
        <w:t>Tout trimestre entamé ne pourra donner lieu à aucun remboursement.</w:t>
      </w:r>
    </w:p>
    <w:p w:rsidR="00C978EB" w:rsidRPr="00C978EB" w:rsidRDefault="00C978EB" w:rsidP="00C978EB">
      <w:pPr>
        <w:pStyle w:val="Sansinterligne"/>
        <w:jc w:val="both"/>
        <w:rPr>
          <w:b/>
          <w:sz w:val="16"/>
          <w:szCs w:val="16"/>
        </w:rPr>
      </w:pPr>
      <w:r w:rsidRPr="00C978EB">
        <w:rPr>
          <w:b/>
          <w:sz w:val="16"/>
          <w:szCs w:val="16"/>
        </w:rPr>
        <w:t>Le forfait annuel pourra être interrompu en cas de grossesse ou d’accident survenu aux Ecuries des Maffrais</w:t>
      </w:r>
    </w:p>
    <w:p w:rsidR="00C978EB" w:rsidRPr="00C978EB" w:rsidRDefault="00C978EB" w:rsidP="00C978EB">
      <w:pPr>
        <w:pStyle w:val="Sansinterligne"/>
        <w:jc w:val="both"/>
        <w:rPr>
          <w:sz w:val="16"/>
          <w:szCs w:val="16"/>
        </w:rPr>
      </w:pPr>
      <w:proofErr w:type="gramStart"/>
      <w:r w:rsidRPr="00C978EB">
        <w:rPr>
          <w:b/>
          <w:sz w:val="16"/>
          <w:szCs w:val="16"/>
        </w:rPr>
        <w:t>dans</w:t>
      </w:r>
      <w:proofErr w:type="gramEnd"/>
      <w:r w:rsidRPr="00C978EB">
        <w:rPr>
          <w:b/>
          <w:sz w:val="16"/>
          <w:szCs w:val="16"/>
        </w:rPr>
        <w:t xml:space="preserve"> le cadre d’une activité équestre ou lors de la participation d’un cavalier à un concours.</w:t>
      </w:r>
      <w:r w:rsidRPr="00C978EB">
        <w:rPr>
          <w:sz w:val="16"/>
          <w:szCs w:val="16"/>
        </w:rPr>
        <w:t xml:space="preserve"> </w:t>
      </w:r>
    </w:p>
    <w:p w:rsidR="00C978EB" w:rsidRPr="00C978EB" w:rsidRDefault="00C978EB" w:rsidP="00C978EB">
      <w:pPr>
        <w:pStyle w:val="Sansinterligne"/>
        <w:jc w:val="both"/>
        <w:rPr>
          <w:sz w:val="16"/>
          <w:szCs w:val="16"/>
        </w:rPr>
      </w:pPr>
      <w:r w:rsidRPr="00C978EB">
        <w:rPr>
          <w:sz w:val="16"/>
          <w:szCs w:val="16"/>
        </w:rPr>
        <w:t xml:space="preserve">Les remboursements pourront être étudiés en fonction de l’arrêt du cavalier et d’un certificat médical. </w:t>
      </w:r>
    </w:p>
    <w:p w:rsidR="00C978EB" w:rsidRPr="00C978EB" w:rsidRDefault="00C978EB" w:rsidP="00C978EB">
      <w:pPr>
        <w:pStyle w:val="Sansinterligne"/>
        <w:jc w:val="both"/>
        <w:rPr>
          <w:sz w:val="16"/>
          <w:szCs w:val="16"/>
        </w:rPr>
      </w:pPr>
      <w:r w:rsidRPr="00822425">
        <w:rPr>
          <w:b/>
          <w:sz w:val="16"/>
          <w:szCs w:val="16"/>
          <w:u w:val="single"/>
        </w:rPr>
        <w:t>AUCUN REMBOURSEMENT</w:t>
      </w:r>
      <w:r w:rsidRPr="00C978EB">
        <w:rPr>
          <w:sz w:val="16"/>
          <w:szCs w:val="16"/>
        </w:rPr>
        <w:t xml:space="preserve"> ne sera effectué pour d’autres raisons.</w:t>
      </w:r>
    </w:p>
    <w:p w:rsidR="00C978EB" w:rsidRPr="00C978EB" w:rsidRDefault="00462D5F" w:rsidP="00C978EB">
      <w:pPr>
        <w:pStyle w:val="Sansinterligne"/>
        <w:jc w:val="both"/>
        <w:rPr>
          <w:sz w:val="16"/>
          <w:szCs w:val="16"/>
        </w:rPr>
      </w:pPr>
      <w:r w:rsidRPr="00462D5F">
        <w:rPr>
          <w:i/>
          <w:sz w:val="16"/>
          <w:szCs w:val="16"/>
          <w:u w:val="single"/>
        </w:rPr>
        <w:t>Trois</w:t>
      </w:r>
      <w:r w:rsidR="00C978EB" w:rsidRPr="00462D5F">
        <w:rPr>
          <w:i/>
          <w:sz w:val="16"/>
          <w:szCs w:val="16"/>
          <w:u w:val="single"/>
        </w:rPr>
        <w:t xml:space="preserve"> possibilités pour le règlement</w:t>
      </w:r>
      <w:r w:rsidR="00C978EB" w:rsidRPr="00C978EB">
        <w:rPr>
          <w:sz w:val="16"/>
          <w:szCs w:val="16"/>
        </w:rPr>
        <w:t xml:space="preserve"> du forfait :</w:t>
      </w:r>
    </w:p>
    <w:p w:rsidR="00C978EB" w:rsidRPr="00C978EB" w:rsidRDefault="00462D5F" w:rsidP="00462D5F">
      <w:pPr>
        <w:pStyle w:val="Sansinterligne"/>
        <w:numPr>
          <w:ilvl w:val="0"/>
          <w:numId w:val="1"/>
        </w:numPr>
        <w:jc w:val="both"/>
        <w:rPr>
          <w:sz w:val="16"/>
          <w:szCs w:val="16"/>
        </w:rPr>
      </w:pPr>
      <w:r>
        <w:rPr>
          <w:sz w:val="16"/>
          <w:szCs w:val="16"/>
        </w:rPr>
        <w:t>L</w:t>
      </w:r>
      <w:r w:rsidR="00C978EB" w:rsidRPr="00C978EB">
        <w:rPr>
          <w:sz w:val="16"/>
          <w:szCs w:val="16"/>
        </w:rPr>
        <w:t>a totalité au comptant.</w:t>
      </w:r>
    </w:p>
    <w:p w:rsidR="00C978EB" w:rsidRPr="00C978EB" w:rsidRDefault="00462D5F" w:rsidP="00462D5F">
      <w:pPr>
        <w:pStyle w:val="Sansinterligne"/>
        <w:numPr>
          <w:ilvl w:val="0"/>
          <w:numId w:val="1"/>
        </w:numPr>
        <w:ind w:left="0" w:firstLine="360"/>
        <w:jc w:val="both"/>
        <w:rPr>
          <w:sz w:val="16"/>
          <w:szCs w:val="16"/>
        </w:rPr>
      </w:pPr>
      <w:r>
        <w:rPr>
          <w:sz w:val="16"/>
          <w:szCs w:val="16"/>
        </w:rPr>
        <w:t xml:space="preserve">La totalité échelonnée, avec </w:t>
      </w:r>
      <w:r w:rsidR="00C978EB" w:rsidRPr="00C978EB">
        <w:rPr>
          <w:sz w:val="16"/>
          <w:szCs w:val="16"/>
        </w:rPr>
        <w:t xml:space="preserve">un </w:t>
      </w:r>
      <w:r w:rsidR="00BC7724">
        <w:rPr>
          <w:sz w:val="16"/>
          <w:szCs w:val="16"/>
        </w:rPr>
        <w:t>premier règlement comprenant la</w:t>
      </w:r>
      <w:r w:rsidR="00C978EB" w:rsidRPr="00C978EB">
        <w:rPr>
          <w:sz w:val="16"/>
          <w:szCs w:val="16"/>
        </w:rPr>
        <w:t xml:space="preserve"> </w:t>
      </w:r>
    </w:p>
    <w:p w:rsidR="00462D5F" w:rsidRDefault="00BC7724" w:rsidP="00C978EB">
      <w:pPr>
        <w:pStyle w:val="Sansinterligne"/>
        <w:jc w:val="both"/>
        <w:rPr>
          <w:sz w:val="16"/>
          <w:szCs w:val="16"/>
        </w:rPr>
      </w:pPr>
      <w:proofErr w:type="gramStart"/>
      <w:r>
        <w:rPr>
          <w:sz w:val="16"/>
          <w:szCs w:val="16"/>
        </w:rPr>
        <w:t>cotisation</w:t>
      </w:r>
      <w:proofErr w:type="gramEnd"/>
      <w:r>
        <w:rPr>
          <w:sz w:val="16"/>
          <w:szCs w:val="16"/>
        </w:rPr>
        <w:t xml:space="preserve"> annuelle</w:t>
      </w:r>
      <w:r w:rsidR="00C978EB" w:rsidRPr="00C978EB">
        <w:rPr>
          <w:sz w:val="16"/>
          <w:szCs w:val="16"/>
        </w:rPr>
        <w:t xml:space="preserve"> et la licence et le solde en 3 chèques à encaissement échelonné</w:t>
      </w:r>
      <w:r w:rsidR="00462D5F">
        <w:rPr>
          <w:sz w:val="16"/>
          <w:szCs w:val="16"/>
        </w:rPr>
        <w:t xml:space="preserve"> </w:t>
      </w:r>
      <w:r w:rsidR="00C978EB" w:rsidRPr="00C978EB">
        <w:rPr>
          <w:sz w:val="16"/>
          <w:szCs w:val="16"/>
        </w:rPr>
        <w:t>le 5 des mois de septembre ou octobre, janvier et avril.</w:t>
      </w:r>
    </w:p>
    <w:p w:rsidR="00C978EB" w:rsidRPr="00462D5F" w:rsidRDefault="00462D5F" w:rsidP="00C978EB">
      <w:pPr>
        <w:pStyle w:val="Sansinterligne"/>
        <w:numPr>
          <w:ilvl w:val="0"/>
          <w:numId w:val="1"/>
        </w:numPr>
        <w:ind w:left="0" w:firstLine="360"/>
        <w:jc w:val="both"/>
        <w:rPr>
          <w:sz w:val="16"/>
          <w:szCs w:val="16"/>
        </w:rPr>
      </w:pPr>
      <w:r>
        <w:rPr>
          <w:sz w:val="16"/>
          <w:szCs w:val="16"/>
        </w:rPr>
        <w:t xml:space="preserve">Le </w:t>
      </w:r>
      <w:r w:rsidR="00C978EB" w:rsidRPr="00C978EB">
        <w:rPr>
          <w:sz w:val="16"/>
          <w:szCs w:val="16"/>
        </w:rPr>
        <w:t>règlement par prélèvements</w:t>
      </w:r>
      <w:r>
        <w:rPr>
          <w:sz w:val="16"/>
          <w:szCs w:val="16"/>
        </w:rPr>
        <w:t xml:space="preserve"> </w:t>
      </w:r>
      <w:r w:rsidR="00C978EB" w:rsidRPr="00462D5F">
        <w:rPr>
          <w:sz w:val="16"/>
          <w:szCs w:val="16"/>
        </w:rPr>
        <w:t>mensuels est aussi possible de septembre à juin.</w:t>
      </w:r>
      <w:r w:rsidR="00313CB2">
        <w:rPr>
          <w:sz w:val="16"/>
          <w:szCs w:val="16"/>
        </w:rPr>
        <w:t xml:space="preserve"> (avec frais de dossier)</w:t>
      </w:r>
      <w:r w:rsidR="00C978EB" w:rsidRPr="00462D5F">
        <w:rPr>
          <w:sz w:val="16"/>
          <w:szCs w:val="16"/>
        </w:rPr>
        <w:t xml:space="preserve"> Aucun prélèvement mensuel ne sera</w:t>
      </w:r>
      <w:r w:rsidR="00822425" w:rsidRPr="00462D5F">
        <w:rPr>
          <w:sz w:val="16"/>
          <w:szCs w:val="16"/>
        </w:rPr>
        <w:t xml:space="preserve"> </w:t>
      </w:r>
      <w:r w:rsidR="00C31FD0">
        <w:rPr>
          <w:sz w:val="16"/>
          <w:szCs w:val="16"/>
        </w:rPr>
        <w:t>mis en place après décembre 2024</w:t>
      </w:r>
      <w:r w:rsidR="00C978EB" w:rsidRPr="00462D5F">
        <w:rPr>
          <w:sz w:val="16"/>
          <w:szCs w:val="16"/>
        </w:rPr>
        <w:t>.</w:t>
      </w:r>
    </w:p>
    <w:p w:rsidR="00C978EB" w:rsidRPr="00C978EB" w:rsidRDefault="00C978EB" w:rsidP="00C978EB">
      <w:pPr>
        <w:pStyle w:val="Sansinterligne"/>
        <w:jc w:val="both"/>
        <w:rPr>
          <w:sz w:val="16"/>
          <w:szCs w:val="16"/>
        </w:rPr>
      </w:pPr>
      <w:r w:rsidRPr="00C978EB">
        <w:rPr>
          <w:sz w:val="16"/>
          <w:szCs w:val="16"/>
        </w:rPr>
        <w:t xml:space="preserve">Lorsque le membre valide une inscription, il déclare accepter celle-ci ainsi que les présentes </w:t>
      </w:r>
    </w:p>
    <w:p w:rsidR="00C978EB" w:rsidRPr="00C978EB" w:rsidRDefault="00C978EB" w:rsidP="00C978EB">
      <w:pPr>
        <w:pStyle w:val="Sansinterligne"/>
        <w:jc w:val="both"/>
        <w:rPr>
          <w:sz w:val="16"/>
          <w:szCs w:val="16"/>
        </w:rPr>
      </w:pPr>
      <w:proofErr w:type="gramStart"/>
      <w:r w:rsidRPr="00C978EB">
        <w:rPr>
          <w:sz w:val="16"/>
          <w:szCs w:val="16"/>
        </w:rPr>
        <w:t>conditions</w:t>
      </w:r>
      <w:proofErr w:type="gramEnd"/>
      <w:r w:rsidRPr="00C978EB">
        <w:rPr>
          <w:sz w:val="16"/>
          <w:szCs w:val="16"/>
        </w:rPr>
        <w:t xml:space="preserve"> générales de vente, pleinement et sans réserve. Le paiement constitue la preuve de la transaction </w:t>
      </w:r>
    </w:p>
    <w:p w:rsidR="00C978EB" w:rsidRPr="00C978EB" w:rsidRDefault="00C978EB" w:rsidP="00C978EB">
      <w:pPr>
        <w:pStyle w:val="Sansinterligne"/>
        <w:jc w:val="both"/>
        <w:rPr>
          <w:sz w:val="16"/>
          <w:szCs w:val="16"/>
        </w:rPr>
      </w:pPr>
      <w:proofErr w:type="gramStart"/>
      <w:r w:rsidRPr="00C978EB">
        <w:rPr>
          <w:sz w:val="16"/>
          <w:szCs w:val="16"/>
        </w:rPr>
        <w:t>entre</w:t>
      </w:r>
      <w:proofErr w:type="gramEnd"/>
      <w:r w:rsidRPr="00C978EB">
        <w:rPr>
          <w:sz w:val="16"/>
          <w:szCs w:val="16"/>
        </w:rPr>
        <w:t xml:space="preserve"> le membre et les Ecuries des Maffrais.</w:t>
      </w:r>
    </w:p>
    <w:p w:rsidR="00C978EB" w:rsidRPr="00C978EB" w:rsidRDefault="00C978EB" w:rsidP="00C978EB">
      <w:pPr>
        <w:pStyle w:val="Sansinterligne"/>
        <w:jc w:val="both"/>
        <w:rPr>
          <w:sz w:val="16"/>
          <w:szCs w:val="16"/>
          <w:u w:val="single"/>
        </w:rPr>
      </w:pPr>
    </w:p>
    <w:p w:rsidR="00C978EB" w:rsidRPr="00C978EB" w:rsidRDefault="00C978EB" w:rsidP="00C978EB">
      <w:pPr>
        <w:pStyle w:val="Sansinterligne"/>
        <w:rPr>
          <w:b/>
          <w:color w:val="00B0F0"/>
          <w:sz w:val="16"/>
          <w:szCs w:val="16"/>
          <w:u w:val="single"/>
        </w:rPr>
      </w:pPr>
      <w:r w:rsidRPr="00C978EB">
        <w:rPr>
          <w:b/>
          <w:color w:val="00B0F0"/>
          <w:sz w:val="16"/>
          <w:szCs w:val="16"/>
          <w:u w:val="single"/>
        </w:rPr>
        <w:t>CARTE DE 10 HEURES</w:t>
      </w:r>
    </w:p>
    <w:p w:rsidR="00C978EB" w:rsidRPr="00C978EB" w:rsidRDefault="00C978EB" w:rsidP="00C978EB">
      <w:pPr>
        <w:pStyle w:val="Sansinterligne"/>
        <w:rPr>
          <w:b/>
          <w:sz w:val="16"/>
          <w:szCs w:val="16"/>
        </w:rPr>
      </w:pPr>
    </w:p>
    <w:p w:rsidR="00C978EB" w:rsidRPr="000B677E" w:rsidRDefault="00C978EB" w:rsidP="00C978EB">
      <w:pPr>
        <w:pStyle w:val="Sansinterligne"/>
        <w:rPr>
          <w:sz w:val="16"/>
          <w:szCs w:val="16"/>
          <w:u w:val="single"/>
        </w:rPr>
      </w:pPr>
      <w:r w:rsidRPr="00C978EB">
        <w:rPr>
          <w:sz w:val="16"/>
          <w:szCs w:val="16"/>
        </w:rPr>
        <w:t xml:space="preserve">Condition : </w:t>
      </w:r>
      <w:r w:rsidRPr="000B677E">
        <w:rPr>
          <w:sz w:val="16"/>
          <w:szCs w:val="16"/>
          <w:u w:val="single"/>
        </w:rPr>
        <w:t xml:space="preserve">S’acquitter de l’ensemble des frais d’inscriptions, </w:t>
      </w:r>
      <w:r w:rsidR="00BC7724" w:rsidRPr="000B677E">
        <w:rPr>
          <w:sz w:val="16"/>
          <w:szCs w:val="16"/>
          <w:u w:val="single"/>
        </w:rPr>
        <w:t>cotisation annuelle</w:t>
      </w:r>
      <w:r w:rsidRPr="000B677E">
        <w:rPr>
          <w:sz w:val="16"/>
          <w:szCs w:val="16"/>
          <w:u w:val="single"/>
        </w:rPr>
        <w:t xml:space="preserve"> et licence.</w:t>
      </w:r>
    </w:p>
    <w:p w:rsidR="00C978EB" w:rsidRPr="00C978EB" w:rsidRDefault="00C978EB" w:rsidP="00C978EB">
      <w:pPr>
        <w:pStyle w:val="Sansinterligne"/>
        <w:rPr>
          <w:sz w:val="16"/>
          <w:szCs w:val="16"/>
        </w:rPr>
      </w:pPr>
      <w:r w:rsidRPr="00C978EB">
        <w:rPr>
          <w:sz w:val="16"/>
          <w:szCs w:val="16"/>
        </w:rPr>
        <w:t xml:space="preserve">Carte valable pour une saison équestre. Néanmoins  les cartes n’étant pas reconductibles d’une année sur l’autre, elles devront être terminées dans la saison équestre, soit </w:t>
      </w:r>
      <w:r w:rsidRPr="00C978EB">
        <w:rPr>
          <w:sz w:val="16"/>
          <w:szCs w:val="16"/>
        </w:rPr>
        <w:lastRenderedPageBreak/>
        <w:t xml:space="preserve">au </w:t>
      </w:r>
      <w:r w:rsidR="00C31FD0">
        <w:rPr>
          <w:sz w:val="16"/>
          <w:szCs w:val="16"/>
        </w:rPr>
        <w:t>plus tard le 21 juin 2025</w:t>
      </w:r>
      <w:r w:rsidRPr="00C978EB">
        <w:rPr>
          <w:sz w:val="16"/>
          <w:szCs w:val="16"/>
        </w:rPr>
        <w:t xml:space="preserve">. </w:t>
      </w:r>
      <w:r w:rsidRPr="00C978EB">
        <w:rPr>
          <w:b/>
          <w:sz w:val="16"/>
          <w:szCs w:val="16"/>
        </w:rPr>
        <w:t>LA CARTE DE 10H EST NON REMBOURSABLE</w:t>
      </w:r>
    </w:p>
    <w:p w:rsidR="00C978EB" w:rsidRPr="00C978EB" w:rsidRDefault="00C978EB" w:rsidP="00C978EB">
      <w:pPr>
        <w:pStyle w:val="Sansinterligne"/>
        <w:rPr>
          <w:sz w:val="16"/>
          <w:szCs w:val="16"/>
        </w:rPr>
      </w:pPr>
      <w:r w:rsidRPr="00C978EB">
        <w:rPr>
          <w:sz w:val="16"/>
          <w:szCs w:val="16"/>
        </w:rPr>
        <w:t xml:space="preserve">Dans un souci de gestion des cours et du travail des chevaux aucune carte ne pourra être vendue </w:t>
      </w:r>
      <w:r w:rsidRPr="00C978EB">
        <w:rPr>
          <w:b/>
          <w:sz w:val="16"/>
          <w:szCs w:val="16"/>
        </w:rPr>
        <w:t>après la fin du mois de mars</w:t>
      </w:r>
      <w:r w:rsidRPr="00C978EB">
        <w:rPr>
          <w:sz w:val="16"/>
          <w:szCs w:val="16"/>
        </w:rPr>
        <w:t>.</w:t>
      </w:r>
    </w:p>
    <w:p w:rsidR="00C978EB" w:rsidRPr="00C978EB" w:rsidRDefault="00C978EB" w:rsidP="00C978EB">
      <w:pPr>
        <w:pStyle w:val="Sansinterligne"/>
        <w:rPr>
          <w:sz w:val="16"/>
          <w:szCs w:val="16"/>
        </w:rPr>
      </w:pPr>
    </w:p>
    <w:p w:rsidR="00C978EB" w:rsidRPr="00C978EB" w:rsidRDefault="00C978EB" w:rsidP="00C978EB">
      <w:pPr>
        <w:pStyle w:val="Sansinterligne"/>
        <w:rPr>
          <w:sz w:val="16"/>
          <w:szCs w:val="16"/>
        </w:rPr>
      </w:pPr>
    </w:p>
    <w:p w:rsidR="00C978EB" w:rsidRPr="00C978EB" w:rsidRDefault="00C978EB" w:rsidP="00C978EB">
      <w:pPr>
        <w:pStyle w:val="Sansinterligne"/>
        <w:rPr>
          <w:b/>
          <w:color w:val="00B0F0"/>
          <w:sz w:val="16"/>
          <w:szCs w:val="16"/>
          <w:u w:val="single"/>
        </w:rPr>
      </w:pPr>
      <w:r w:rsidRPr="00C978EB">
        <w:rPr>
          <w:b/>
          <w:color w:val="00B0F0"/>
          <w:sz w:val="16"/>
          <w:szCs w:val="16"/>
          <w:u w:val="single"/>
        </w:rPr>
        <w:t xml:space="preserve">RECUPERATIONS </w:t>
      </w:r>
    </w:p>
    <w:p w:rsidR="00C978EB" w:rsidRPr="00C978EB" w:rsidRDefault="00C978EB" w:rsidP="00C978EB">
      <w:pPr>
        <w:pStyle w:val="Sansinterligne"/>
        <w:rPr>
          <w:sz w:val="16"/>
          <w:szCs w:val="16"/>
        </w:rPr>
      </w:pPr>
    </w:p>
    <w:p w:rsidR="00C978EB" w:rsidRPr="00C978EB" w:rsidRDefault="00C978EB" w:rsidP="00C978EB">
      <w:pPr>
        <w:pStyle w:val="Sansinterligne"/>
        <w:rPr>
          <w:sz w:val="16"/>
          <w:szCs w:val="16"/>
        </w:rPr>
      </w:pPr>
      <w:r w:rsidRPr="00C978EB">
        <w:rPr>
          <w:sz w:val="16"/>
          <w:szCs w:val="16"/>
        </w:rPr>
        <w:t xml:space="preserve">En cas d’absence, les reprises dépendant d’un </w:t>
      </w:r>
      <w:r w:rsidR="00BC7724">
        <w:rPr>
          <w:sz w:val="16"/>
          <w:szCs w:val="16"/>
        </w:rPr>
        <w:t>forfait annuel (soit maximum 35</w:t>
      </w:r>
      <w:r w:rsidRPr="00C978EB">
        <w:rPr>
          <w:sz w:val="16"/>
          <w:szCs w:val="16"/>
        </w:rPr>
        <w:t xml:space="preserve"> heures/an) peuvent donner lieu à récupération du mardi au samedi sous réserve de place </w:t>
      </w:r>
      <w:r w:rsidR="00BC7724">
        <w:rPr>
          <w:sz w:val="16"/>
          <w:szCs w:val="16"/>
        </w:rPr>
        <w:t>dispon</w:t>
      </w:r>
      <w:r w:rsidR="00C31FD0">
        <w:rPr>
          <w:sz w:val="16"/>
          <w:szCs w:val="16"/>
        </w:rPr>
        <w:t>ible, du 17</w:t>
      </w:r>
      <w:r w:rsidR="00651E65">
        <w:rPr>
          <w:sz w:val="16"/>
          <w:szCs w:val="16"/>
        </w:rPr>
        <w:t xml:space="preserve"> septembre 202</w:t>
      </w:r>
      <w:r w:rsidR="00C31FD0">
        <w:rPr>
          <w:sz w:val="16"/>
          <w:szCs w:val="16"/>
        </w:rPr>
        <w:t>4</w:t>
      </w:r>
      <w:r w:rsidR="00C41265">
        <w:rPr>
          <w:sz w:val="16"/>
          <w:szCs w:val="16"/>
        </w:rPr>
        <w:t xml:space="preserve"> au 2</w:t>
      </w:r>
      <w:r w:rsidR="00C31FD0">
        <w:rPr>
          <w:sz w:val="16"/>
          <w:szCs w:val="16"/>
        </w:rPr>
        <w:t>1 juin 2025</w:t>
      </w:r>
      <w:r w:rsidRPr="00C978EB">
        <w:rPr>
          <w:sz w:val="16"/>
          <w:szCs w:val="16"/>
        </w:rPr>
        <w:t>. Certains jours pourront cependant être exceptionnellement fermés aux récupérations (animations et/ou concours).</w:t>
      </w:r>
    </w:p>
    <w:p w:rsidR="00C978EB" w:rsidRPr="00C978EB" w:rsidRDefault="00C978EB" w:rsidP="00C978EB">
      <w:pPr>
        <w:pStyle w:val="Sansinterligne"/>
        <w:rPr>
          <w:sz w:val="16"/>
          <w:szCs w:val="16"/>
        </w:rPr>
      </w:pPr>
      <w:r w:rsidRPr="00C978EB">
        <w:rPr>
          <w:b/>
          <w:color w:val="FF0000"/>
          <w:sz w:val="16"/>
          <w:szCs w:val="16"/>
          <w:u w:val="single"/>
        </w:rPr>
        <w:t>Une reprise non prise doit être annulée au minimum 12 heures à l’avance pour pouvoir donner lieu</w:t>
      </w:r>
      <w:r w:rsidRPr="00C978EB">
        <w:rPr>
          <w:b/>
          <w:sz w:val="16"/>
          <w:szCs w:val="16"/>
        </w:rPr>
        <w:t xml:space="preserve"> </w:t>
      </w:r>
      <w:r w:rsidRPr="00C978EB">
        <w:rPr>
          <w:b/>
          <w:color w:val="FF0000"/>
          <w:sz w:val="16"/>
          <w:szCs w:val="16"/>
          <w:u w:val="single"/>
        </w:rPr>
        <w:t>à récupération</w:t>
      </w:r>
      <w:r w:rsidRPr="00C978EB">
        <w:rPr>
          <w:color w:val="FF0000"/>
          <w:sz w:val="16"/>
          <w:szCs w:val="16"/>
          <w:u w:val="single"/>
        </w:rPr>
        <w:t>.</w:t>
      </w:r>
    </w:p>
    <w:p w:rsidR="00C978EB" w:rsidRPr="00C978EB" w:rsidRDefault="00C978EB" w:rsidP="00C978EB">
      <w:pPr>
        <w:pStyle w:val="Sansinterligne"/>
        <w:rPr>
          <w:sz w:val="16"/>
          <w:szCs w:val="16"/>
        </w:rPr>
      </w:pPr>
      <w:r w:rsidRPr="00C978EB">
        <w:rPr>
          <w:sz w:val="16"/>
          <w:szCs w:val="16"/>
        </w:rPr>
        <w:t xml:space="preserve"> Une récupération pour convenance personnelle sera acceptée dans l’année. </w:t>
      </w:r>
    </w:p>
    <w:p w:rsidR="00C978EB" w:rsidRPr="00C978EB" w:rsidRDefault="00C978EB" w:rsidP="00C978EB">
      <w:pPr>
        <w:pStyle w:val="Sansinterligne"/>
        <w:rPr>
          <w:sz w:val="16"/>
          <w:szCs w:val="16"/>
        </w:rPr>
      </w:pPr>
      <w:r w:rsidRPr="00C978EB">
        <w:rPr>
          <w:sz w:val="16"/>
          <w:szCs w:val="16"/>
        </w:rPr>
        <w:t xml:space="preserve">Afin de répartir au mieux le travail des chevaux, de permettre aux enseignants d’organiser leur séance et de libérer des places pour les cavaliers souhaitant récupérer des cours, il est indispensable de se désinscrire en cas d’absence. </w:t>
      </w:r>
    </w:p>
    <w:p w:rsidR="00C978EB" w:rsidRPr="00C978EB" w:rsidRDefault="00C978EB" w:rsidP="00C978EB">
      <w:pPr>
        <w:pStyle w:val="Sansinterligne"/>
        <w:rPr>
          <w:sz w:val="16"/>
          <w:szCs w:val="16"/>
        </w:rPr>
      </w:pPr>
      <w:r w:rsidRPr="00C978EB">
        <w:rPr>
          <w:sz w:val="16"/>
          <w:szCs w:val="16"/>
        </w:rPr>
        <w:t xml:space="preserve">Pour ces raisons, toute absence qui n’aura été signalée même après le délai de 12h, ne pourra bénéficier d’aucune récupération. </w:t>
      </w:r>
      <w:r w:rsidR="00BC7724">
        <w:rPr>
          <w:sz w:val="16"/>
          <w:szCs w:val="16"/>
        </w:rPr>
        <w:t>Si le cavalier ne se présente pas à sa récupération celle-ci est perdue.</w:t>
      </w:r>
    </w:p>
    <w:p w:rsidR="00C978EB" w:rsidRPr="00C978EB" w:rsidRDefault="00C978EB" w:rsidP="00C978EB">
      <w:pPr>
        <w:pStyle w:val="Sansinterligne"/>
        <w:rPr>
          <w:sz w:val="16"/>
          <w:szCs w:val="16"/>
        </w:rPr>
      </w:pPr>
    </w:p>
    <w:p w:rsidR="00C978EB" w:rsidRPr="00651E65" w:rsidRDefault="00C978EB" w:rsidP="00C978EB">
      <w:pPr>
        <w:pStyle w:val="Sansinterligne"/>
        <w:rPr>
          <w:b/>
          <w:color w:val="FF0000"/>
          <w:sz w:val="18"/>
          <w:szCs w:val="16"/>
          <w:u w:val="single"/>
        </w:rPr>
      </w:pPr>
      <w:r w:rsidRPr="00651E65">
        <w:rPr>
          <w:b/>
          <w:color w:val="FF0000"/>
          <w:sz w:val="18"/>
          <w:szCs w:val="16"/>
          <w:u w:val="single"/>
        </w:rPr>
        <w:t>La récupération doit se faire dans les deux mois qui suivent la reprise non</w:t>
      </w:r>
      <w:r w:rsidR="004654C2" w:rsidRPr="00651E65">
        <w:rPr>
          <w:b/>
          <w:color w:val="FF0000"/>
          <w:sz w:val="18"/>
          <w:szCs w:val="16"/>
          <w:u w:val="single"/>
        </w:rPr>
        <w:t xml:space="preserve"> </w:t>
      </w:r>
      <w:r w:rsidR="00C31FD0">
        <w:rPr>
          <w:b/>
          <w:color w:val="FF0000"/>
          <w:sz w:val="18"/>
          <w:szCs w:val="16"/>
          <w:u w:val="single"/>
        </w:rPr>
        <w:t>effectuée, et au plus tard le 14</w:t>
      </w:r>
      <w:r w:rsidR="00313CB2">
        <w:rPr>
          <w:b/>
          <w:color w:val="FF0000"/>
          <w:sz w:val="18"/>
          <w:szCs w:val="16"/>
          <w:u w:val="single"/>
        </w:rPr>
        <w:t xml:space="preserve"> </w:t>
      </w:r>
      <w:r w:rsidR="00BC7724" w:rsidRPr="00651E65">
        <w:rPr>
          <w:b/>
          <w:color w:val="FF0000"/>
          <w:sz w:val="18"/>
          <w:szCs w:val="16"/>
          <w:u w:val="single"/>
        </w:rPr>
        <w:t xml:space="preserve">juin </w:t>
      </w:r>
      <w:r w:rsidR="00C31FD0">
        <w:rPr>
          <w:b/>
          <w:color w:val="FF0000"/>
          <w:sz w:val="18"/>
          <w:szCs w:val="16"/>
          <w:u w:val="single"/>
        </w:rPr>
        <w:t>2025</w:t>
      </w:r>
      <w:r w:rsidRPr="00651E65">
        <w:rPr>
          <w:b/>
          <w:color w:val="FF0000"/>
          <w:sz w:val="18"/>
          <w:szCs w:val="16"/>
          <w:u w:val="single"/>
        </w:rPr>
        <w:t>.</w:t>
      </w:r>
    </w:p>
    <w:p w:rsidR="00C978EB" w:rsidRPr="00C978EB" w:rsidRDefault="00C978EB" w:rsidP="00C978EB">
      <w:pPr>
        <w:pStyle w:val="Sansinterligne"/>
        <w:rPr>
          <w:b/>
          <w:sz w:val="16"/>
          <w:szCs w:val="16"/>
        </w:rPr>
      </w:pPr>
    </w:p>
    <w:p w:rsidR="00C978EB" w:rsidRPr="00C978EB" w:rsidRDefault="00C978EB" w:rsidP="00C978EB">
      <w:pPr>
        <w:pStyle w:val="Sansinterligne"/>
        <w:rPr>
          <w:b/>
          <w:sz w:val="16"/>
          <w:szCs w:val="16"/>
        </w:rPr>
      </w:pPr>
    </w:p>
    <w:p w:rsidR="00C978EB" w:rsidRPr="00C978EB" w:rsidRDefault="00C978EB" w:rsidP="00C978EB">
      <w:pPr>
        <w:pStyle w:val="Sansinterligne"/>
        <w:rPr>
          <w:b/>
          <w:sz w:val="16"/>
          <w:szCs w:val="16"/>
        </w:rPr>
      </w:pPr>
    </w:p>
    <w:p w:rsidR="00C978EB" w:rsidRPr="00C978EB" w:rsidRDefault="00C978EB" w:rsidP="00C978EB">
      <w:pPr>
        <w:pStyle w:val="Sansinterligne"/>
        <w:rPr>
          <w:sz w:val="16"/>
          <w:szCs w:val="16"/>
        </w:rPr>
      </w:pPr>
    </w:p>
    <w:p w:rsidR="00C978EB" w:rsidRPr="00C978EB" w:rsidRDefault="00C978EB" w:rsidP="00C978EB">
      <w:pPr>
        <w:pStyle w:val="Sansinterligne"/>
        <w:rPr>
          <w:b/>
          <w:color w:val="00B0F0"/>
          <w:sz w:val="16"/>
          <w:szCs w:val="16"/>
          <w:u w:val="single"/>
        </w:rPr>
      </w:pPr>
      <w:r w:rsidRPr="00C978EB">
        <w:rPr>
          <w:b/>
          <w:color w:val="00B0F0"/>
          <w:sz w:val="16"/>
          <w:szCs w:val="16"/>
          <w:u w:val="single"/>
        </w:rPr>
        <w:t>UTILISATIONS DES INSTALLATIONS DU CLUB</w:t>
      </w:r>
    </w:p>
    <w:p w:rsidR="00C978EB" w:rsidRPr="00C978EB" w:rsidRDefault="00C978EB" w:rsidP="00C978EB">
      <w:pPr>
        <w:pStyle w:val="Sansinterligne"/>
        <w:rPr>
          <w:sz w:val="16"/>
          <w:szCs w:val="16"/>
        </w:rPr>
      </w:pPr>
    </w:p>
    <w:p w:rsidR="00C978EB" w:rsidRPr="00C978EB" w:rsidRDefault="00C978EB" w:rsidP="00C978EB">
      <w:pPr>
        <w:pStyle w:val="Sansinterligne"/>
        <w:rPr>
          <w:sz w:val="16"/>
          <w:szCs w:val="16"/>
        </w:rPr>
      </w:pPr>
      <w:r w:rsidRPr="00C978EB">
        <w:rPr>
          <w:sz w:val="16"/>
          <w:szCs w:val="16"/>
        </w:rPr>
        <w:t xml:space="preserve">Il est </w:t>
      </w:r>
      <w:r w:rsidRPr="00F701C8">
        <w:rPr>
          <w:b/>
          <w:sz w:val="16"/>
          <w:szCs w:val="16"/>
          <w:u w:val="single"/>
        </w:rPr>
        <w:t>strictement interdit de fumer</w:t>
      </w:r>
      <w:r w:rsidRPr="00C978EB">
        <w:rPr>
          <w:sz w:val="16"/>
          <w:szCs w:val="16"/>
        </w:rPr>
        <w:t xml:space="preserve"> dans toute l’enceinte du centre équestre.</w:t>
      </w:r>
    </w:p>
    <w:p w:rsidR="00C978EB" w:rsidRPr="00C978EB" w:rsidRDefault="00C978EB" w:rsidP="00C978EB">
      <w:pPr>
        <w:pStyle w:val="Sansinterligne"/>
        <w:rPr>
          <w:sz w:val="16"/>
          <w:szCs w:val="16"/>
        </w:rPr>
      </w:pPr>
      <w:r w:rsidRPr="00C978EB">
        <w:rPr>
          <w:sz w:val="16"/>
          <w:szCs w:val="16"/>
        </w:rPr>
        <w:t>Les chiens doivent impérativement être tenus e</w:t>
      </w:r>
      <w:r w:rsidR="00F701C8">
        <w:rPr>
          <w:sz w:val="16"/>
          <w:szCs w:val="16"/>
        </w:rPr>
        <w:t>n laisse dans l’enceinte du centre équestre</w:t>
      </w:r>
      <w:r w:rsidRPr="00C978EB">
        <w:rPr>
          <w:sz w:val="16"/>
          <w:szCs w:val="16"/>
        </w:rPr>
        <w:t>. Il est rappelé que le gardien du chien est responsable de tous dommages dont cet animal pourrait être la cause.</w:t>
      </w:r>
    </w:p>
    <w:p w:rsidR="00C978EB" w:rsidRPr="00C978EB" w:rsidRDefault="00C978EB" w:rsidP="00C978EB">
      <w:pPr>
        <w:pStyle w:val="Sansinterligne"/>
        <w:rPr>
          <w:sz w:val="16"/>
          <w:szCs w:val="16"/>
        </w:rPr>
      </w:pPr>
      <w:r w:rsidRPr="00C978EB">
        <w:rPr>
          <w:sz w:val="16"/>
          <w:szCs w:val="16"/>
        </w:rPr>
        <w:t xml:space="preserve">Il est interdit de sortir un cheval hors de son boxe ou du pré, sans autorisation d’un enseignant ou du personnel d’écurie présent sur les lieux. Le centre équestre décline toute responsabilité en cas d’accident </w:t>
      </w:r>
      <w:r w:rsidRPr="00C978EB">
        <w:rPr>
          <w:sz w:val="16"/>
          <w:szCs w:val="16"/>
        </w:rPr>
        <w:lastRenderedPageBreak/>
        <w:t xml:space="preserve">survenant à toute personne entrée dans une écurie, un box ou un pré, sans y avoir été autorisé. </w:t>
      </w:r>
    </w:p>
    <w:p w:rsidR="00C978EB" w:rsidRPr="00C978EB" w:rsidRDefault="00C978EB" w:rsidP="00C978EB">
      <w:pPr>
        <w:pStyle w:val="Sansinterligne"/>
        <w:rPr>
          <w:sz w:val="16"/>
          <w:szCs w:val="16"/>
        </w:rPr>
      </w:pPr>
      <w:r w:rsidRPr="00C978EB">
        <w:rPr>
          <w:sz w:val="16"/>
          <w:szCs w:val="16"/>
        </w:rPr>
        <w:t>L’usage du téléphone portable est interdit dans la tribune du manège ou doit être placé en silencieux. Cela doit rester un lieu d’observation du travail, on se doit d’y respecter celui ci en gardant le silence.</w:t>
      </w:r>
    </w:p>
    <w:p w:rsidR="00C978EB" w:rsidRPr="00C978EB" w:rsidRDefault="00C978EB" w:rsidP="00C978EB">
      <w:pPr>
        <w:pStyle w:val="Sansinterligne"/>
        <w:rPr>
          <w:sz w:val="16"/>
          <w:szCs w:val="16"/>
        </w:rPr>
      </w:pPr>
      <w:r w:rsidRPr="00C978EB">
        <w:rPr>
          <w:sz w:val="16"/>
          <w:szCs w:val="16"/>
        </w:rPr>
        <w:t xml:space="preserve">Aucun jeu de ballon ou toute autre activité susceptible d’effrayer les chevaux n’est autorisé dans l’enceinte du centre équestre. </w:t>
      </w:r>
    </w:p>
    <w:p w:rsidR="00C978EB" w:rsidRPr="00C978EB" w:rsidRDefault="00C978EB" w:rsidP="00C978EB">
      <w:pPr>
        <w:pStyle w:val="Sansinterligne"/>
        <w:rPr>
          <w:sz w:val="16"/>
          <w:szCs w:val="16"/>
        </w:rPr>
      </w:pPr>
      <w:r w:rsidRPr="00C978EB">
        <w:rPr>
          <w:sz w:val="16"/>
          <w:szCs w:val="16"/>
        </w:rPr>
        <w:t>Les jeunes enfants visitant le club sont sous la responsabilité de leurs parents ; nous incitons ceux-ci à être vigilants à l’approche des chevaux.</w:t>
      </w:r>
    </w:p>
    <w:p w:rsidR="00C978EB" w:rsidRPr="00C978EB" w:rsidRDefault="00C978EB" w:rsidP="00C978EB">
      <w:pPr>
        <w:pStyle w:val="Sansinterligne"/>
        <w:rPr>
          <w:sz w:val="16"/>
          <w:szCs w:val="16"/>
        </w:rPr>
      </w:pPr>
      <w:r w:rsidRPr="00C978EB">
        <w:rPr>
          <w:sz w:val="16"/>
          <w:szCs w:val="16"/>
        </w:rPr>
        <w:t>Les vélos ne sont pas autorisés dans l’enceinte du centre équestre. Ils doivent rester à l’entrée du club.</w:t>
      </w:r>
    </w:p>
    <w:p w:rsidR="00C978EB" w:rsidRPr="00C978EB" w:rsidRDefault="00C978EB" w:rsidP="00C978EB">
      <w:pPr>
        <w:pStyle w:val="Sansinterligne"/>
        <w:rPr>
          <w:sz w:val="16"/>
          <w:szCs w:val="16"/>
        </w:rPr>
      </w:pPr>
    </w:p>
    <w:p w:rsidR="00C978EB" w:rsidRPr="00C978EB" w:rsidRDefault="00C978EB" w:rsidP="00C978EB">
      <w:pPr>
        <w:pStyle w:val="Sansinterligne"/>
        <w:rPr>
          <w:b/>
          <w:color w:val="00B0F0"/>
          <w:sz w:val="16"/>
          <w:szCs w:val="16"/>
          <w:u w:val="single"/>
        </w:rPr>
      </w:pPr>
      <w:r w:rsidRPr="00C978EB">
        <w:rPr>
          <w:b/>
          <w:color w:val="00B0F0"/>
          <w:sz w:val="16"/>
          <w:szCs w:val="16"/>
          <w:u w:val="single"/>
        </w:rPr>
        <w:t>PRATIQUE DE L’EQUITATION</w:t>
      </w:r>
    </w:p>
    <w:p w:rsidR="00C978EB" w:rsidRPr="00C978EB" w:rsidRDefault="00C978EB" w:rsidP="00C978EB">
      <w:pPr>
        <w:pStyle w:val="Sansinterligne"/>
        <w:rPr>
          <w:sz w:val="16"/>
          <w:szCs w:val="16"/>
        </w:rPr>
      </w:pPr>
    </w:p>
    <w:p w:rsidR="00C978EB" w:rsidRPr="00C978EB" w:rsidRDefault="00C978EB" w:rsidP="00C978EB">
      <w:pPr>
        <w:pStyle w:val="Sansinterligne"/>
        <w:rPr>
          <w:sz w:val="16"/>
          <w:szCs w:val="16"/>
        </w:rPr>
      </w:pPr>
      <w:r w:rsidRPr="00C978EB">
        <w:rPr>
          <w:sz w:val="16"/>
          <w:szCs w:val="16"/>
        </w:rPr>
        <w:t>Le port du casque (conforme à la norme NF EN 1384) et de bottes ou boots et mini-</w:t>
      </w:r>
      <w:proofErr w:type="spellStart"/>
      <w:r w:rsidRPr="00C978EB">
        <w:rPr>
          <w:sz w:val="16"/>
          <w:szCs w:val="16"/>
        </w:rPr>
        <w:t>chaps</w:t>
      </w:r>
      <w:proofErr w:type="spellEnd"/>
      <w:r w:rsidRPr="00C978EB">
        <w:rPr>
          <w:sz w:val="16"/>
          <w:szCs w:val="16"/>
        </w:rPr>
        <w:t xml:space="preserve"> d’équitation est obligatoire. Le protège-dos est conseillé.</w:t>
      </w:r>
    </w:p>
    <w:p w:rsidR="00C978EB" w:rsidRPr="00C978EB" w:rsidRDefault="00C978EB" w:rsidP="00C978EB">
      <w:pPr>
        <w:pStyle w:val="Sansinterligne"/>
        <w:rPr>
          <w:sz w:val="16"/>
          <w:szCs w:val="16"/>
        </w:rPr>
      </w:pPr>
      <w:r w:rsidRPr="00C978EB">
        <w:rPr>
          <w:sz w:val="16"/>
          <w:szCs w:val="16"/>
        </w:rPr>
        <w:t>En reprise, les cavaliers sont tenus de respecter les directives de l’enseignant.</w:t>
      </w:r>
    </w:p>
    <w:p w:rsidR="00C978EB" w:rsidRPr="00C978EB" w:rsidRDefault="00C978EB" w:rsidP="00C978EB">
      <w:pPr>
        <w:pStyle w:val="Sansinterligne"/>
        <w:rPr>
          <w:sz w:val="16"/>
          <w:szCs w:val="16"/>
        </w:rPr>
      </w:pPr>
      <w:r w:rsidRPr="00C978EB">
        <w:rPr>
          <w:sz w:val="16"/>
          <w:szCs w:val="16"/>
        </w:rPr>
        <w:t xml:space="preserve">L’affectation des chevaux est décidée par l’enseignant en fonction de l’emploi du temps des chevaux et du niveau des cavaliers. Les cavaliers doivent accepter les chevaux qui leur sont attribués. Aucun cavalier ne peut utiliser un cheval sans autorisation de l’enseignant. </w:t>
      </w:r>
    </w:p>
    <w:p w:rsidR="00C978EB" w:rsidRPr="00C978EB" w:rsidRDefault="00C978EB" w:rsidP="00C978EB">
      <w:pPr>
        <w:pStyle w:val="Sansinterligne"/>
        <w:rPr>
          <w:sz w:val="16"/>
          <w:szCs w:val="16"/>
        </w:rPr>
      </w:pPr>
      <w:r w:rsidRPr="00C978EB">
        <w:rPr>
          <w:sz w:val="16"/>
          <w:szCs w:val="16"/>
        </w:rPr>
        <w:t>Le cavalier doit se présenter au plus tard 20mn avant la reprise pour préparer sa monture. Les cavaliers se présentant après le début du cours ne seront pas acceptés afin de ne pas pénaliser les autres cavaliers.</w:t>
      </w:r>
    </w:p>
    <w:p w:rsidR="00C978EB" w:rsidRPr="00C978EB" w:rsidRDefault="00C978EB" w:rsidP="00C978EB">
      <w:pPr>
        <w:pStyle w:val="Sansinterligne"/>
        <w:rPr>
          <w:sz w:val="16"/>
          <w:szCs w:val="16"/>
        </w:rPr>
      </w:pPr>
    </w:p>
    <w:p w:rsidR="00C978EB" w:rsidRPr="00C978EB" w:rsidRDefault="00C978EB" w:rsidP="00C978EB">
      <w:pPr>
        <w:pStyle w:val="Sansinterligne"/>
        <w:rPr>
          <w:b/>
          <w:color w:val="00B0F0"/>
          <w:sz w:val="16"/>
          <w:szCs w:val="16"/>
          <w:u w:val="single"/>
        </w:rPr>
      </w:pPr>
      <w:r w:rsidRPr="00C978EB">
        <w:rPr>
          <w:b/>
          <w:color w:val="00B0F0"/>
          <w:sz w:val="16"/>
          <w:szCs w:val="16"/>
          <w:u w:val="single"/>
        </w:rPr>
        <w:t xml:space="preserve">STATIONNEMENT </w:t>
      </w:r>
    </w:p>
    <w:p w:rsidR="00C978EB" w:rsidRPr="00C978EB" w:rsidRDefault="00C978EB" w:rsidP="00C978EB">
      <w:pPr>
        <w:pStyle w:val="Sansinterligne"/>
        <w:rPr>
          <w:sz w:val="16"/>
          <w:szCs w:val="16"/>
        </w:rPr>
      </w:pPr>
    </w:p>
    <w:p w:rsidR="00C978EB" w:rsidRPr="00C978EB" w:rsidRDefault="00C978EB" w:rsidP="00C978EB">
      <w:pPr>
        <w:pStyle w:val="Sansinterligne"/>
        <w:rPr>
          <w:sz w:val="16"/>
          <w:szCs w:val="16"/>
        </w:rPr>
      </w:pPr>
      <w:r w:rsidRPr="00C978EB">
        <w:rPr>
          <w:sz w:val="16"/>
          <w:szCs w:val="16"/>
        </w:rPr>
        <w:t>Le stationnement des véhicules automobiles dans l’enceinte du centre équestre est réservé à la gérance, au personnel et aux enseignants ainsi qu’aux véhicules d’urgence.</w:t>
      </w:r>
    </w:p>
    <w:p w:rsidR="00C978EB" w:rsidRPr="00C978EB" w:rsidRDefault="00C978EB" w:rsidP="00C978EB">
      <w:pPr>
        <w:pStyle w:val="Sansinterligne"/>
        <w:rPr>
          <w:sz w:val="16"/>
          <w:szCs w:val="16"/>
        </w:rPr>
      </w:pPr>
      <w:r w:rsidRPr="00C978EB">
        <w:rPr>
          <w:sz w:val="16"/>
          <w:szCs w:val="16"/>
        </w:rPr>
        <w:t>Le centre équestre décline toute responsabilité pour tout dommage ou vol de bien de toute nature. En outre</w:t>
      </w:r>
      <w:r w:rsidRPr="00C978EB">
        <w:rPr>
          <w:b/>
          <w:sz w:val="16"/>
          <w:szCs w:val="16"/>
        </w:rPr>
        <w:t xml:space="preserve">, </w:t>
      </w:r>
      <w:r w:rsidRPr="00651E65">
        <w:rPr>
          <w:b/>
          <w:sz w:val="20"/>
          <w:szCs w:val="16"/>
        </w:rPr>
        <w:t>il est formellement interdit de stationner devant le portail d’entrée</w:t>
      </w:r>
      <w:r w:rsidRPr="00651E65">
        <w:rPr>
          <w:sz w:val="20"/>
          <w:szCs w:val="16"/>
        </w:rPr>
        <w:t xml:space="preserve">, </w:t>
      </w:r>
      <w:r w:rsidRPr="00C978EB">
        <w:rPr>
          <w:sz w:val="16"/>
          <w:szCs w:val="16"/>
        </w:rPr>
        <w:t xml:space="preserve">afin de ne pas gêner l’arrivée du personnel, de services vétérinaires ou de véhicules d’urgence. </w:t>
      </w:r>
    </w:p>
    <w:p w:rsidR="00C978EB" w:rsidRPr="00C978EB" w:rsidRDefault="00C978EB" w:rsidP="00C978EB">
      <w:pPr>
        <w:pStyle w:val="Sansinterligne"/>
        <w:rPr>
          <w:sz w:val="16"/>
          <w:szCs w:val="16"/>
        </w:rPr>
      </w:pPr>
    </w:p>
    <w:p w:rsidR="00C978EB" w:rsidRPr="00C978EB" w:rsidRDefault="00C978EB" w:rsidP="00C978EB">
      <w:pPr>
        <w:pStyle w:val="Sansinterligne"/>
        <w:rPr>
          <w:sz w:val="16"/>
          <w:szCs w:val="16"/>
        </w:rPr>
      </w:pPr>
    </w:p>
    <w:p w:rsidR="00C978EB" w:rsidRPr="00C978EB" w:rsidRDefault="00C978EB" w:rsidP="00C978EB">
      <w:pPr>
        <w:pStyle w:val="Sansinterligne"/>
        <w:rPr>
          <w:sz w:val="16"/>
          <w:szCs w:val="16"/>
        </w:rPr>
      </w:pPr>
    </w:p>
    <w:p w:rsidR="007B7529" w:rsidRPr="00C978EB" w:rsidRDefault="007B7529" w:rsidP="00E75DA6">
      <w:pPr>
        <w:pStyle w:val="Sansinterligne"/>
        <w:rPr>
          <w:sz w:val="16"/>
          <w:szCs w:val="16"/>
        </w:rPr>
      </w:pPr>
    </w:p>
    <w:p w:rsidR="007B7529" w:rsidRPr="00C978EB" w:rsidRDefault="007B7529" w:rsidP="001F1F2B">
      <w:pPr>
        <w:pStyle w:val="Sansinterligne"/>
        <w:rPr>
          <w:sz w:val="16"/>
          <w:szCs w:val="16"/>
        </w:rPr>
      </w:pPr>
    </w:p>
    <w:sectPr w:rsidR="007B7529" w:rsidRPr="00C978EB" w:rsidSect="00C978EB">
      <w:type w:val="continuous"/>
      <w:pgSz w:w="11906" w:h="16838"/>
      <w:pgMar w:top="1417" w:right="1417" w:bottom="1417" w:left="1417" w:header="708" w:footer="708" w:gutter="0"/>
      <w:pgBorders w:offsetFrom="page">
        <w:top w:val="thinThickSmallGap" w:sz="24" w:space="24" w:color="00B0F0"/>
        <w:left w:val="thinThickSmallGap" w:sz="24" w:space="24" w:color="00B0F0"/>
        <w:bottom w:val="thickThinSmallGap" w:sz="24" w:space="24" w:color="00B0F0"/>
        <w:right w:val="thickThinSmallGap" w:sz="24" w:space="24" w:color="00B0F0"/>
      </w:pgBorders>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654D3"/>
    <w:multiLevelType w:val="hybridMultilevel"/>
    <w:tmpl w:val="F74EF8EC"/>
    <w:lvl w:ilvl="0" w:tplc="101AFA0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E75DA6"/>
    <w:rsid w:val="000B677E"/>
    <w:rsid w:val="000F23CB"/>
    <w:rsid w:val="001F1F2B"/>
    <w:rsid w:val="00230C41"/>
    <w:rsid w:val="00270755"/>
    <w:rsid w:val="002B343A"/>
    <w:rsid w:val="002E6FAB"/>
    <w:rsid w:val="00313CB2"/>
    <w:rsid w:val="003F461A"/>
    <w:rsid w:val="00461C3E"/>
    <w:rsid w:val="00462D5F"/>
    <w:rsid w:val="004654C2"/>
    <w:rsid w:val="005324DC"/>
    <w:rsid w:val="00543AB9"/>
    <w:rsid w:val="00547C76"/>
    <w:rsid w:val="005B5FB3"/>
    <w:rsid w:val="005E4A1B"/>
    <w:rsid w:val="0061615B"/>
    <w:rsid w:val="00651E65"/>
    <w:rsid w:val="00657951"/>
    <w:rsid w:val="00670E49"/>
    <w:rsid w:val="006754F8"/>
    <w:rsid w:val="00684DD6"/>
    <w:rsid w:val="0079377C"/>
    <w:rsid w:val="007B7529"/>
    <w:rsid w:val="00822425"/>
    <w:rsid w:val="0085422C"/>
    <w:rsid w:val="008E4306"/>
    <w:rsid w:val="009520A3"/>
    <w:rsid w:val="009B2203"/>
    <w:rsid w:val="00A47790"/>
    <w:rsid w:val="00B07AC4"/>
    <w:rsid w:val="00BB5F04"/>
    <w:rsid w:val="00BC7724"/>
    <w:rsid w:val="00C31FD0"/>
    <w:rsid w:val="00C41265"/>
    <w:rsid w:val="00C978EB"/>
    <w:rsid w:val="00CD7E44"/>
    <w:rsid w:val="00D14708"/>
    <w:rsid w:val="00D147B3"/>
    <w:rsid w:val="00D27043"/>
    <w:rsid w:val="00E14B75"/>
    <w:rsid w:val="00E75DA6"/>
    <w:rsid w:val="00E978E6"/>
    <w:rsid w:val="00F701C8"/>
    <w:rsid w:val="00FA387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43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75DA6"/>
    <w:pPr>
      <w:spacing w:after="0" w:line="240" w:lineRule="auto"/>
    </w:pPr>
  </w:style>
  <w:style w:type="table" w:styleId="Grilledutableau">
    <w:name w:val="Table Grid"/>
    <w:basedOn w:val="TableauNormal"/>
    <w:uiPriority w:val="59"/>
    <w:rsid w:val="009B2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78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78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1041</Words>
  <Characters>5726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Propriétaire</dc:creator>
  <cp:lastModifiedBy>Propriétaire</cp:lastModifiedBy>
  <cp:revision>2</cp:revision>
  <dcterms:created xsi:type="dcterms:W3CDTF">2024-06-05T08:13:00Z</dcterms:created>
  <dcterms:modified xsi:type="dcterms:W3CDTF">2024-06-05T08:13:00Z</dcterms:modified>
</cp:coreProperties>
</file>